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1F" w:rsidRDefault="00CD22AE" w:rsidP="00CD22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2AE">
        <w:rPr>
          <w:rFonts w:ascii="Times New Roman" w:hAnsi="Times New Roman" w:cs="Times New Roman"/>
          <w:b/>
          <w:sz w:val="28"/>
          <w:szCs w:val="28"/>
        </w:rPr>
        <w:t>Информация об обеспечении беспрепятственного доступа в здание образовательной организации.</w:t>
      </w:r>
    </w:p>
    <w:p w:rsidR="00CD22AE" w:rsidRPr="00CD22AE" w:rsidRDefault="00CD22AE" w:rsidP="00CD22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2AE">
        <w:rPr>
          <w:rFonts w:ascii="Times New Roman" w:hAnsi="Times New Roman" w:cs="Times New Roman"/>
          <w:sz w:val="28"/>
          <w:szCs w:val="28"/>
        </w:rPr>
        <w:t>Доступ лиц с нарушением опорно-двигательного а</w:t>
      </w:r>
      <w:r>
        <w:rPr>
          <w:rFonts w:ascii="Times New Roman" w:hAnsi="Times New Roman" w:cs="Times New Roman"/>
          <w:sz w:val="28"/>
          <w:szCs w:val="28"/>
        </w:rPr>
        <w:t>ппарата осуществляется через</w:t>
      </w:r>
      <w:r w:rsidR="00201C49">
        <w:rPr>
          <w:rFonts w:ascii="Times New Roman" w:hAnsi="Times New Roman" w:cs="Times New Roman"/>
          <w:sz w:val="28"/>
          <w:szCs w:val="28"/>
        </w:rPr>
        <w:t xml:space="preserve"> центральный</w:t>
      </w:r>
      <w:r>
        <w:rPr>
          <w:rFonts w:ascii="Times New Roman" w:hAnsi="Times New Roman" w:cs="Times New Roman"/>
          <w:sz w:val="28"/>
          <w:szCs w:val="28"/>
        </w:rPr>
        <w:t xml:space="preserve"> вход</w:t>
      </w:r>
      <w:r w:rsidRPr="00CD22AE">
        <w:rPr>
          <w:rFonts w:ascii="Times New Roman" w:hAnsi="Times New Roman" w:cs="Times New Roman"/>
          <w:sz w:val="28"/>
          <w:szCs w:val="28"/>
        </w:rPr>
        <w:t>, оборудованных пандусами на первый этаж здания. При входе установлена «Кнопка вызова для инвалидов и лиц с ограниченными возможностями здоровья», которая обеспечивает вызов дежурного ва</w:t>
      </w:r>
      <w:r>
        <w:rPr>
          <w:rFonts w:ascii="Times New Roman" w:hAnsi="Times New Roman" w:cs="Times New Roman"/>
          <w:sz w:val="28"/>
          <w:szCs w:val="28"/>
        </w:rPr>
        <w:t>хтера</w:t>
      </w:r>
      <w:r w:rsidRPr="00CD22AE">
        <w:rPr>
          <w:rFonts w:ascii="Times New Roman" w:hAnsi="Times New Roman" w:cs="Times New Roman"/>
          <w:sz w:val="28"/>
          <w:szCs w:val="28"/>
        </w:rPr>
        <w:t>.</w:t>
      </w:r>
    </w:p>
    <w:sectPr w:rsidR="00CD22AE" w:rsidRPr="00CD22AE" w:rsidSect="00B5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CD22AE"/>
    <w:rsid w:val="00010E25"/>
    <w:rsid w:val="00201C49"/>
    <w:rsid w:val="00B56D1F"/>
    <w:rsid w:val="00CD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4</cp:revision>
  <dcterms:created xsi:type="dcterms:W3CDTF">2021-03-03T06:13:00Z</dcterms:created>
  <dcterms:modified xsi:type="dcterms:W3CDTF">2021-03-03T06:56:00Z</dcterms:modified>
</cp:coreProperties>
</file>